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80" w:lineRule="auto"/>
        <w:jc w:val="center"/>
        <w:textAlignment w:val="auto"/>
      </w:pPr>
      <w:bookmarkStart w:id="4" w:name="_GoBack"/>
      <w:bookmarkEnd w:id="4"/>
      <w:r>
        <w:rPr>
          <w:rFonts w:ascii="Times New Roman" w:hAnsi="Times New Roman" w:eastAsia="Times New Roman" w:cs="Times New Roman"/>
        </w:rPr>
        <w:t>Product Specification</w:t>
      </w:r>
    </w:p>
    <w:tbl>
      <w:tblPr>
        <w:tblStyle w:val="5"/>
        <w:tblpPr w:leftFromText="180" w:rightFromText="180" w:vertAnchor="text" w:horzAnchor="page" w:tblpX="1543" w:tblpY="32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991"/>
        <w:gridCol w:w="4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bookmarkStart w:id="0" w:name="OLE_LINK15"/>
            <w:bookmarkStart w:id="1" w:name="OLE_LINK13"/>
            <w:bookmarkStart w:id="2" w:name="OLE_LINK14"/>
            <w:r>
              <w:rPr>
                <w:rFonts w:hint="eastAsia" w:ascii="Times New Roman" w:hAnsi="Times New Roman" w:eastAsia="宋体" w:cs="Times New Roman"/>
                <w:b/>
                <w:color w:val="FFFFFF"/>
                <w:sz w:val="22"/>
                <w:szCs w:val="22"/>
                <w:lang w:val="en-US" w:eastAsia="zh-CN"/>
              </w:rPr>
              <w:t>Major parameter &amp; Functions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FFFFFF" w:themeColor="background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FFFF"/>
                <w:sz w:val="22"/>
                <w:szCs w:val="22"/>
                <w:lang w:val="en-US" w:eastAsia="zh-CN"/>
              </w:rPr>
              <w:t>Details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pecification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bookmarkStart w:id="3" w:name="OLE_LINK1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1/2.7”</w:t>
            </w:r>
            <w:bookmarkEnd w:id="3"/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CMOS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K04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View angle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Horizontal 360°, vertical 360°, panoramic view without dead angle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Digital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noise reduction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method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 DNR、3DNR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Chip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Chip model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CV1821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Lens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Field of view (D/H/V)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180°/180°/180°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Aperture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F2.2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Focus length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1.05mm±5%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Compression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tandard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Video compression standard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H.265 / H.264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Compression output bit rate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80Kbps-1.5Mbps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Image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Maximum image size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2560*1440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 resolution ratio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2560*1440,1920*1080, 640*480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Frame rate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15fps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Network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unction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WIFI module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8189FTV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Interface protocol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Rtsp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 protocol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TCP/IP,ICMP,HTTP,HTTPS,FTP,DHCP,DNS,DDNS,RTP,RTCP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Interface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Tf card slot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Maximum support 128G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Network interface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RJ45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Power interface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DC 5V/1A interface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Audio interface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3.5mm audio interface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General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pecifications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Operating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temperature and humidity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-10℃~50℃, humidity less than 95% (without condensation)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Installation method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Bracket installation, wall mounting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Power consumption 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&lt;10W 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Infrared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light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Diameter 5-10m (depending on the environment)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 infrared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lights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Main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unctions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Motion detection 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Voice detection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Retransmission in case of network disconnection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Cloud playback/card playback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Infrared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ight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ision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Support</w:t>
            </w:r>
          </w:p>
        </w:tc>
      </w:tr>
      <w:bookmarkEnd w:id="0"/>
      <w:bookmarkEnd w:id="1"/>
      <w:bookmarkEnd w:id="2"/>
    </w:tbl>
    <w:p/>
    <w:tbl>
      <w:tblPr>
        <w:tblStyle w:val="6"/>
        <w:tblpPr w:leftFromText="180" w:rightFromText="180" w:vertAnchor="text" w:horzAnchor="page" w:tblpX="2318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9"/>
        <w:gridCol w:w="3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Product 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374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inline distT="0" distB="0" distL="114300" distR="114300">
                  <wp:extent cx="2133600" cy="1379220"/>
                  <wp:effectExtent l="0" t="0" r="0" b="0"/>
                  <wp:docPr id="1" name="图片 1" descr="untitled.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ntitled.11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inline distT="0" distB="0" distL="114300" distR="114300">
                  <wp:extent cx="2076450" cy="1342390"/>
                  <wp:effectExtent l="0" t="0" r="0" b="0"/>
                  <wp:docPr id="3" name="图片 3" descr="untitled.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untitled.11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3749" w:type="dxa"/>
          </w:tcPr>
          <w:p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sz w:val="22"/>
                <w:szCs w:val="22"/>
              </w:rPr>
              <w:t>Front</w:t>
            </w:r>
          </w:p>
        </w:tc>
        <w:tc>
          <w:tcPr>
            <w:tcW w:w="3726" w:type="dxa"/>
          </w:tcPr>
          <w:p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sz w:val="22"/>
                <w:szCs w:val="22"/>
              </w:rPr>
              <w:t>Back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259840" cy="374015"/>
          <wp:effectExtent l="0" t="0" r="16510" b="6985"/>
          <wp:docPr id="2" name="图片 2" descr="lQLPJxOyFiV9btjNAyDNCoawH3j9BndVm2YEEpMxvcBkAA_2694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QLPJxOyFiV9btjNAyDNCoawH3j9BndVm2YEEpMxvcBkAA_2694_8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0F501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7C5B85"/>
    <w:rsid w:val="00845464"/>
    <w:rsid w:val="0085126C"/>
    <w:rsid w:val="0086178D"/>
    <w:rsid w:val="008711D3"/>
    <w:rsid w:val="009512C1"/>
    <w:rsid w:val="00982045"/>
    <w:rsid w:val="00AA56DF"/>
    <w:rsid w:val="00AD2153"/>
    <w:rsid w:val="00AE50E3"/>
    <w:rsid w:val="00B17DFF"/>
    <w:rsid w:val="00B57036"/>
    <w:rsid w:val="00BA6533"/>
    <w:rsid w:val="00BB58BE"/>
    <w:rsid w:val="00C039C3"/>
    <w:rsid w:val="00C127B3"/>
    <w:rsid w:val="00C20F00"/>
    <w:rsid w:val="00C44799"/>
    <w:rsid w:val="00C52026"/>
    <w:rsid w:val="00C52F13"/>
    <w:rsid w:val="00CA2AAE"/>
    <w:rsid w:val="00D672E7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4401917"/>
    <w:rsid w:val="0B714CCE"/>
    <w:rsid w:val="0C660DB3"/>
    <w:rsid w:val="0D0A3AE2"/>
    <w:rsid w:val="10D90874"/>
    <w:rsid w:val="15E02A57"/>
    <w:rsid w:val="17B36442"/>
    <w:rsid w:val="20602329"/>
    <w:rsid w:val="22E83DA8"/>
    <w:rsid w:val="24E034EB"/>
    <w:rsid w:val="270461F4"/>
    <w:rsid w:val="32126203"/>
    <w:rsid w:val="345069CC"/>
    <w:rsid w:val="3E5A27CA"/>
    <w:rsid w:val="42C27C6A"/>
    <w:rsid w:val="432300D0"/>
    <w:rsid w:val="43DB0E95"/>
    <w:rsid w:val="4A7C2950"/>
    <w:rsid w:val="4BDE3F2E"/>
    <w:rsid w:val="4E1A04DD"/>
    <w:rsid w:val="513E6A9A"/>
    <w:rsid w:val="54C50DFC"/>
    <w:rsid w:val="556275A6"/>
    <w:rsid w:val="59A3272A"/>
    <w:rsid w:val="59A74EA7"/>
    <w:rsid w:val="5A4832C6"/>
    <w:rsid w:val="5B6A1223"/>
    <w:rsid w:val="5D165CFB"/>
    <w:rsid w:val="6A010C55"/>
    <w:rsid w:val="723E770B"/>
    <w:rsid w:val="730E4596"/>
    <w:rsid w:val="73C74A7F"/>
    <w:rsid w:val="7A456AF5"/>
    <w:rsid w:val="7AE525D6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1137</Characters>
  <Lines>12</Lines>
  <Paragraphs>3</Paragraphs>
  <TotalTime>26</TotalTime>
  <ScaleCrop>false</ScaleCrop>
  <LinksUpToDate>false</LinksUpToDate>
  <CharactersWithSpaces>1241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2023-03-27T03:56:45Z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9008A0493AAB4CCCB82D754064D9045B</vt:lpwstr>
  </property>
</Properties>
</file>